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Табела 5.2.</w:t>
      </w:r>
      <w:r w:rsidDel="00000000" w:rsidR="00000000" w:rsidRPr="00000000">
        <w:rPr>
          <w:rFonts w:ascii="Times New Roman" w:cs="Times New Roman" w:eastAsia="Times New Roman" w:hAnsi="Times New Roman"/>
          <w:rtl w:val="0"/>
        </w:rPr>
        <w:t xml:space="preserve"> Спецификација предмета </w:t>
      </w:r>
    </w:p>
    <w:p w:rsidR="00000000" w:rsidDel="00000000" w:rsidP="00000000" w:rsidRDefault="00000000" w:rsidRPr="00000000" w14:paraId="00000002">
      <w:pPr>
        <w:jc w:val="center"/>
        <w:rPr>
          <w:rFonts w:ascii="Times New Roman" w:cs="Times New Roman" w:eastAsia="Times New Roman" w:hAnsi="Times New Roman"/>
        </w:rPr>
      </w:pPr>
      <w:r w:rsidDel="00000000" w:rsidR="00000000" w:rsidRPr="00000000">
        <w:rPr>
          <w:rtl w:val="0"/>
        </w:rPr>
      </w:r>
    </w:p>
    <w:tbl>
      <w:tblPr>
        <w:tblStyle w:val="Table1"/>
        <w:tblW w:w="9350.000000000002"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081"/>
        <w:gridCol w:w="1918"/>
        <w:gridCol w:w="1140"/>
        <w:gridCol w:w="1982"/>
        <w:gridCol w:w="1229"/>
        <w:tblGridChange w:id="0">
          <w:tblGrid>
            <w:gridCol w:w="3081"/>
            <w:gridCol w:w="1918"/>
            <w:gridCol w:w="1140"/>
            <w:gridCol w:w="1982"/>
            <w:gridCol w:w="1229"/>
          </w:tblGrid>
        </w:tblGridChange>
      </w:tblGrid>
      <w:tr>
        <w:trPr>
          <w:cantSplit w:val="0"/>
          <w:trHeight w:val="227" w:hRule="atLeast"/>
          <w:tblHeader w:val="0"/>
        </w:trPr>
        <w:tc>
          <w:tcPr>
            <w:gridSpan w:val="5"/>
            <w:vAlign w:val="center"/>
          </w:tcPr>
          <w:p w:rsidR="00000000" w:rsidDel="00000000" w:rsidP="00000000" w:rsidRDefault="00000000" w:rsidRPr="00000000" w14:paraId="00000003">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Студијски програм: ИНФОРМАЦИОНЕ ТЕХНОЛОГИЈЕ</w:t>
            </w:r>
          </w:p>
        </w:tc>
      </w:tr>
      <w:tr>
        <w:trPr>
          <w:cantSplit w:val="0"/>
          <w:trHeight w:val="227" w:hRule="atLeast"/>
          <w:tblHeader w:val="0"/>
        </w:trPr>
        <w:tc>
          <w:tcPr>
            <w:gridSpan w:val="5"/>
            <w:vAlign w:val="center"/>
          </w:tcPr>
          <w:p w:rsidR="00000000" w:rsidDel="00000000" w:rsidP="00000000" w:rsidRDefault="00000000" w:rsidRPr="00000000" w14:paraId="00000008">
            <w:pPr>
              <w:tabs>
                <w:tab w:val="left" w:leader="none" w:pos="567"/>
              </w:tabs>
              <w:spacing w:after="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Назив предмета: Језици за машинско учење</w:t>
            </w:r>
            <w:r w:rsidDel="00000000" w:rsidR="00000000" w:rsidRPr="00000000">
              <w:rPr>
                <w:rtl w:val="0"/>
              </w:rPr>
            </w:r>
          </w:p>
        </w:tc>
      </w:tr>
      <w:tr>
        <w:trPr>
          <w:cantSplit w:val="0"/>
          <w:trHeight w:val="227" w:hRule="atLeast"/>
          <w:tblHeader w:val="0"/>
        </w:trPr>
        <w:tc>
          <w:tcPr>
            <w:gridSpan w:val="5"/>
            <w:vAlign w:val="center"/>
          </w:tcPr>
          <w:p w:rsidR="00000000" w:rsidDel="00000000" w:rsidP="00000000" w:rsidRDefault="00000000" w:rsidRPr="00000000" w14:paraId="0000000D">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Наставник/наставници: </w:t>
            </w:r>
            <w:r w:rsidDel="00000000" w:rsidR="00000000" w:rsidRPr="00000000">
              <w:rPr>
                <w:rFonts w:ascii="Times New Roman" w:cs="Times New Roman" w:eastAsia="Times New Roman" w:hAnsi="Times New Roman"/>
                <w:sz w:val="20"/>
                <w:szCs w:val="20"/>
                <w:rtl w:val="0"/>
              </w:rPr>
              <w:t xml:space="preserve">Ана Ђокић; сарадници: Анастасија Филиповић, Дијана Кнежевић</w:t>
            </w:r>
            <w:r w:rsidDel="00000000" w:rsidR="00000000" w:rsidRPr="00000000">
              <w:rPr>
                <w:rtl w:val="0"/>
              </w:rPr>
            </w:r>
          </w:p>
        </w:tc>
      </w:tr>
      <w:tr>
        <w:trPr>
          <w:cantSplit w:val="0"/>
          <w:trHeight w:val="227" w:hRule="atLeast"/>
          <w:tblHeader w:val="0"/>
        </w:trPr>
        <w:tc>
          <w:tcPr>
            <w:gridSpan w:val="5"/>
            <w:vAlign w:val="center"/>
          </w:tcPr>
          <w:p w:rsidR="00000000" w:rsidDel="00000000" w:rsidP="00000000" w:rsidRDefault="00000000" w:rsidRPr="00000000" w14:paraId="00000012">
            <w:pPr>
              <w:tabs>
                <w:tab w:val="left" w:leader="none" w:pos="567"/>
              </w:tabs>
              <w:spacing w:after="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Статус предмета: </w:t>
            </w:r>
            <w:r w:rsidDel="00000000" w:rsidR="00000000" w:rsidRPr="00000000">
              <w:rPr>
                <w:rFonts w:ascii="Times New Roman" w:cs="Times New Roman" w:eastAsia="Times New Roman" w:hAnsi="Times New Roman"/>
                <w:sz w:val="20"/>
                <w:szCs w:val="20"/>
                <w:rtl w:val="0"/>
              </w:rPr>
              <w:t xml:space="preserve">изборни</w:t>
            </w:r>
          </w:p>
        </w:tc>
      </w:tr>
      <w:tr>
        <w:trPr>
          <w:cantSplit w:val="0"/>
          <w:trHeight w:val="227" w:hRule="atLeast"/>
          <w:tblHeader w:val="0"/>
        </w:trPr>
        <w:tc>
          <w:tcPr>
            <w:gridSpan w:val="5"/>
            <w:vAlign w:val="center"/>
          </w:tcPr>
          <w:p w:rsidR="00000000" w:rsidDel="00000000" w:rsidP="00000000" w:rsidRDefault="00000000" w:rsidRPr="00000000" w14:paraId="00000017">
            <w:pPr>
              <w:tabs>
                <w:tab w:val="left" w:leader="none" w:pos="567"/>
              </w:tabs>
              <w:spacing w:after="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Број ЕСПБ: 7</w:t>
            </w:r>
            <w:r w:rsidDel="00000000" w:rsidR="00000000" w:rsidRPr="00000000">
              <w:rPr>
                <w:rtl w:val="0"/>
              </w:rPr>
            </w:r>
          </w:p>
        </w:tc>
      </w:tr>
      <w:tr>
        <w:trPr>
          <w:cantSplit w:val="0"/>
          <w:trHeight w:val="227" w:hRule="atLeast"/>
          <w:tblHeader w:val="0"/>
        </w:trPr>
        <w:tc>
          <w:tcPr>
            <w:gridSpan w:val="5"/>
            <w:vAlign w:val="center"/>
          </w:tcPr>
          <w:p w:rsidR="00000000" w:rsidDel="00000000" w:rsidP="00000000" w:rsidRDefault="00000000" w:rsidRPr="00000000" w14:paraId="0000001C">
            <w:pPr>
              <w:tabs>
                <w:tab w:val="left" w:leader="none" w:pos="567"/>
              </w:tabs>
              <w:spacing w:after="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Услов: </w:t>
            </w:r>
            <w:r w:rsidDel="00000000" w:rsidR="00000000" w:rsidRPr="00000000">
              <w:rPr>
                <w:rFonts w:ascii="Times New Roman" w:cs="Times New Roman" w:eastAsia="Times New Roman" w:hAnsi="Times New Roman"/>
                <w:sz w:val="20"/>
                <w:szCs w:val="20"/>
                <w:rtl w:val="0"/>
              </w:rPr>
              <w:t xml:space="preserve">нема </w:t>
            </w:r>
          </w:p>
        </w:tc>
      </w:tr>
      <w:tr>
        <w:trPr>
          <w:cantSplit w:val="0"/>
          <w:trHeight w:val="1965" w:hRule="atLeast"/>
          <w:tblHeader w:val="0"/>
        </w:trPr>
        <w:tc>
          <w:tcPr>
            <w:gridSpan w:val="5"/>
            <w:vAlign w:val="center"/>
          </w:tcPr>
          <w:p w:rsidR="00000000" w:rsidDel="00000000" w:rsidP="00000000" w:rsidRDefault="00000000" w:rsidRPr="00000000" w14:paraId="00000021">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Циљ предмета</w:t>
            </w:r>
          </w:p>
          <w:p w:rsidR="00000000" w:rsidDel="00000000" w:rsidP="00000000" w:rsidRDefault="00000000" w:rsidRPr="00000000" w14:paraId="00000022">
            <w:pPr>
              <w:tabs>
                <w:tab w:val="left" w:leader="none" w:pos="567"/>
              </w:tabs>
              <w:spacing w:after="60" w:befor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Циљ предмета је оспособљавање студената да примењују програмски језик Python у реализацији свих фаза процеса машинског учења. Кроз изучавање синтаксе језика, типова података, контролних структура, и различитих Python функција и библиотека, студенти се упознају са основним концептима и елементима машинског учења.</w:t>
            </w:r>
          </w:p>
          <w:p w:rsidR="00000000" w:rsidDel="00000000" w:rsidP="00000000" w:rsidRDefault="00000000" w:rsidRPr="00000000" w14:paraId="00000023">
            <w:pPr>
              <w:tabs>
                <w:tab w:val="left" w:leader="none" w:pos="567"/>
              </w:tabs>
              <w:spacing w:after="60" w:befor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Један од циљева је и да студенти кроз вежбе  савладају  основе програмског језика Python и да стекну вештине за даље усавршавање. Вежбе су осмишљене тако да студенти савладају Python програмирање кроз различите задатке.</w:t>
            </w:r>
          </w:p>
          <w:p w:rsidR="00000000" w:rsidDel="00000000" w:rsidP="00000000" w:rsidRDefault="00000000" w:rsidRPr="00000000" w14:paraId="00000024">
            <w:pPr>
              <w:tabs>
                <w:tab w:val="left" w:leader="none" w:pos="567"/>
              </w:tabs>
              <w:spacing w:after="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Поред тога, циљ је да се код студената развије свест о значају и могућностима машинског учења на коме ће се базирати решевање многих ствари у будућности.</w:t>
            </w:r>
            <w:r w:rsidDel="00000000" w:rsidR="00000000" w:rsidRPr="00000000">
              <w:rPr>
                <w:rtl w:val="0"/>
              </w:rPr>
            </w:r>
          </w:p>
        </w:tc>
      </w:tr>
      <w:tr>
        <w:trPr>
          <w:cantSplit w:val="0"/>
          <w:trHeight w:val="227" w:hRule="atLeast"/>
          <w:tblHeader w:val="0"/>
        </w:trPr>
        <w:tc>
          <w:tcPr>
            <w:gridSpan w:val="5"/>
            <w:vAlign w:val="center"/>
          </w:tcPr>
          <w:p w:rsidR="00000000" w:rsidDel="00000000" w:rsidP="00000000" w:rsidRDefault="00000000" w:rsidRPr="00000000" w14:paraId="00000029">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Исход предмета </w:t>
            </w:r>
          </w:p>
          <w:p w:rsidR="00000000" w:rsidDel="00000000" w:rsidP="00000000" w:rsidRDefault="00000000" w:rsidRPr="00000000" w14:paraId="0000002A">
            <w:pPr>
              <w:tabs>
                <w:tab w:val="left" w:leader="none" w:pos="567"/>
              </w:tabs>
              <w:spacing w:after="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По завршетку овог курса студенти ће бити у стању да идентификују предности програмског језика Python у машинском учењу.Студенти ће бити оспособљени да примењују стечена знања из основа програмског језика Python, како би  идентификовали проблеме који се решавају приступима машинског учења. Студенти ће бити оспособљени да коришћењем различитих библиотека,  самостално изводе операције над структурама података које се користе у машинском учењу, попут учитавања података из датотека и из база података, селекције и филтрирања података, брисање података и налажење дупликата. </w:t>
            </w:r>
            <w:r w:rsidDel="00000000" w:rsidR="00000000" w:rsidRPr="00000000">
              <w:rPr>
                <w:rtl w:val="0"/>
              </w:rPr>
            </w:r>
          </w:p>
        </w:tc>
      </w:tr>
      <w:tr>
        <w:trPr>
          <w:cantSplit w:val="0"/>
          <w:trHeight w:val="227" w:hRule="atLeast"/>
          <w:tblHeader w:val="0"/>
        </w:trPr>
        <w:tc>
          <w:tcPr>
            <w:gridSpan w:val="5"/>
            <w:vAlign w:val="center"/>
          </w:tcPr>
          <w:p w:rsidR="00000000" w:rsidDel="00000000" w:rsidP="00000000" w:rsidRDefault="00000000" w:rsidRPr="00000000" w14:paraId="0000002F">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Садржај предмета</w:t>
            </w:r>
            <w:r w:rsidDel="00000000" w:rsidR="00000000" w:rsidRPr="00000000">
              <w:rPr>
                <w:rtl w:val="0"/>
              </w:rPr>
            </w:r>
          </w:p>
          <w:p w:rsidR="00000000" w:rsidDel="00000000" w:rsidP="00000000" w:rsidRDefault="00000000" w:rsidRPr="00000000" w14:paraId="00000030">
            <w:pPr>
              <w:tabs>
                <w:tab w:val="left" w:leader="none" w:pos="567"/>
              </w:tabs>
              <w:spacing w:after="60" w:before="240" w:lineRule="auto"/>
              <w:ind w:left="0" w:firstLine="0"/>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Теоријска настава по недељама</w:t>
            </w:r>
          </w:p>
          <w:p w:rsidR="00000000" w:rsidDel="00000000" w:rsidP="00000000" w:rsidRDefault="00000000" w:rsidRPr="00000000" w14:paraId="00000031">
            <w:pPr>
              <w:tabs>
                <w:tab w:val="left" w:leader="none" w:pos="567"/>
              </w:tabs>
              <w:spacing w:after="0" w:befor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Прва: Увод у програмски језик Python; Преузимање и инсталирање  програма Python; Интерактивни рад у оквиру развојног окружења IDLE</w:t>
            </w:r>
          </w:p>
          <w:p w:rsidR="00000000" w:rsidDel="00000000" w:rsidP="00000000" w:rsidRDefault="00000000" w:rsidRPr="00000000" w14:paraId="00000032">
            <w:pPr>
              <w:tabs>
                <w:tab w:val="left" w:leader="none" w:pos="567"/>
              </w:tabs>
              <w:spacing w:after="0" w:befor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Друга: Python синтакса и типови података, променљиве, изрази, основни типови података, оператори</w:t>
            </w:r>
          </w:p>
          <w:p w:rsidR="00000000" w:rsidDel="00000000" w:rsidP="00000000" w:rsidRDefault="00000000" w:rsidRPr="00000000" w14:paraId="00000033">
            <w:pPr>
              <w:tabs>
                <w:tab w:val="left" w:leader="none" w:pos="567"/>
              </w:tabs>
              <w:spacing w:after="0" w:befor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Трећа: Уграђене функције у програмском језику Python</w:t>
            </w:r>
          </w:p>
          <w:p w:rsidR="00000000" w:rsidDel="00000000" w:rsidP="00000000" w:rsidRDefault="00000000" w:rsidRPr="00000000" w14:paraId="00000034">
            <w:pPr>
              <w:tabs>
                <w:tab w:val="left" w:leader="none" w:pos="567"/>
              </w:tabs>
              <w:spacing w:after="0" w:befor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Четврта: Управљање током извршавања програма-гранање (наредбе if, if-else, if-elif-else)  и понављање (наредбе for и while)</w:t>
            </w:r>
          </w:p>
          <w:p w:rsidR="00000000" w:rsidDel="00000000" w:rsidP="00000000" w:rsidRDefault="00000000" w:rsidRPr="00000000" w14:paraId="00000035">
            <w:pPr>
              <w:tabs>
                <w:tab w:val="left" w:leader="none" w:pos="567"/>
              </w:tabs>
              <w:spacing w:after="0" w:befor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Пета: Функције у програмском језику Python:дефиниција функције, позив функције, параметри функције</w:t>
            </w:r>
          </w:p>
          <w:p w:rsidR="00000000" w:rsidDel="00000000" w:rsidP="00000000" w:rsidRDefault="00000000" w:rsidRPr="00000000" w14:paraId="00000036">
            <w:pPr>
              <w:tabs>
                <w:tab w:val="left" w:leader="none" w:pos="567"/>
              </w:tabs>
              <w:spacing w:after="0" w:befor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Шеста: Основне структуре података: стрингови, листе, н-торке, речници</w:t>
            </w:r>
          </w:p>
          <w:p w:rsidR="00000000" w:rsidDel="00000000" w:rsidP="00000000" w:rsidRDefault="00000000" w:rsidRPr="00000000" w14:paraId="00000037">
            <w:pPr>
              <w:tabs>
                <w:tab w:val="left" w:leader="none" w:pos="567"/>
              </w:tabs>
              <w:spacing w:after="0" w:befor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Седма: Рад са Python датотекама, употреба Python датотека за складиштење и чување података</w:t>
            </w:r>
          </w:p>
          <w:p w:rsidR="00000000" w:rsidDel="00000000" w:rsidP="00000000" w:rsidRDefault="00000000" w:rsidRPr="00000000" w14:paraId="00000038">
            <w:pPr>
              <w:tabs>
                <w:tab w:val="left" w:leader="none" w:pos="567"/>
              </w:tabs>
              <w:spacing w:after="0" w:befor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Осма: Колоквијумска</w:t>
            </w:r>
          </w:p>
          <w:p w:rsidR="00000000" w:rsidDel="00000000" w:rsidP="00000000" w:rsidRDefault="00000000" w:rsidRPr="00000000" w14:paraId="00000039">
            <w:pPr>
              <w:tabs>
                <w:tab w:val="left" w:leader="none" w:pos="567"/>
              </w:tabs>
              <w:spacing w:after="60" w:befor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Девета: Увод у машинско учење; разумевање основних концепата машинског учења, примена и типови машинског учења; Професионално Python окружење за рад, увод у систем Conda; Инсталирање и покретање Anaconda програма</w:t>
            </w:r>
          </w:p>
          <w:p w:rsidR="00000000" w:rsidDel="00000000" w:rsidP="00000000" w:rsidRDefault="00000000" w:rsidRPr="00000000" w14:paraId="0000003A">
            <w:pPr>
              <w:tabs>
                <w:tab w:val="left" w:leader="none" w:pos="567"/>
              </w:tabs>
              <w:spacing w:after="60" w:befor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Десета: Numpy библиотека за  анализу података: Креирање Numpy низова; Приступ елементима низова; Формат, број елемената и димензија низова.</w:t>
            </w:r>
          </w:p>
          <w:p w:rsidR="00000000" w:rsidDel="00000000" w:rsidP="00000000" w:rsidRDefault="00000000" w:rsidRPr="00000000" w14:paraId="0000003B">
            <w:pPr>
              <w:tabs>
                <w:tab w:val="left" w:leader="none" w:pos="567"/>
              </w:tabs>
              <w:spacing w:after="60" w:befor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Једанаеста: Numpy библиотека за  анализу података: Израчунавање максималних и минималних вредности, средње вредности, медијане, мода, стандардне девијације, варијансе; Промена формата; Сабирање, одузимање, множење низова; Генерисање случајних бројева</w:t>
            </w:r>
          </w:p>
          <w:p w:rsidR="00000000" w:rsidDel="00000000" w:rsidP="00000000" w:rsidRDefault="00000000" w:rsidRPr="00000000" w14:paraId="0000003C">
            <w:pPr>
              <w:tabs>
                <w:tab w:val="left" w:leader="none" w:pos="567"/>
              </w:tabs>
              <w:spacing w:after="60" w:befor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Дванаеста: Matplotlib библиотека, визуализација података у виду графикона; Линијски, траксати, кружни графикони, хистограм</w:t>
            </w:r>
          </w:p>
          <w:p w:rsidR="00000000" w:rsidDel="00000000" w:rsidP="00000000" w:rsidRDefault="00000000" w:rsidRPr="00000000" w14:paraId="0000003D">
            <w:pPr>
              <w:tabs>
                <w:tab w:val="left" w:leader="none" w:pos="567"/>
              </w:tabs>
              <w:spacing w:after="60" w:befor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Тринаеста: Pandas библиотека за анализу података; Pandas структура; Учитавање фајлова; Увид у податке</w:t>
            </w:r>
          </w:p>
          <w:p w:rsidR="00000000" w:rsidDel="00000000" w:rsidP="00000000" w:rsidRDefault="00000000" w:rsidRPr="00000000" w14:paraId="0000003E">
            <w:pPr>
              <w:tabs>
                <w:tab w:val="left" w:leader="none" w:pos="567"/>
              </w:tabs>
              <w:spacing w:after="60" w:befor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Четрнаеста: Управљање нумеричким подацима- скалирање вредности, стандардизација података нормалне расподеле, нормализација података, линеарне трансформације, Детекција outliers-a</w:t>
            </w:r>
          </w:p>
          <w:p w:rsidR="00000000" w:rsidDel="00000000" w:rsidP="00000000" w:rsidRDefault="00000000" w:rsidRPr="00000000" w14:paraId="0000003F">
            <w:pPr>
              <w:tabs>
                <w:tab w:val="left" w:leader="none" w:pos="567"/>
              </w:tabs>
              <w:spacing w:after="60" w:befor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Петнаеста: Колоквијумска</w:t>
            </w:r>
          </w:p>
          <w:p w:rsidR="00000000" w:rsidDel="00000000" w:rsidP="00000000" w:rsidRDefault="00000000" w:rsidRPr="00000000" w14:paraId="00000040">
            <w:pPr>
              <w:tabs>
                <w:tab w:val="left" w:leader="none" w:pos="567"/>
              </w:tabs>
              <w:spacing w:after="60" w:before="240" w:lineRule="auto"/>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Практична настава</w:t>
            </w:r>
          </w:p>
          <w:p w:rsidR="00000000" w:rsidDel="00000000" w:rsidP="00000000" w:rsidRDefault="00000000" w:rsidRPr="00000000" w14:paraId="00000041">
            <w:pPr>
              <w:tabs>
                <w:tab w:val="left" w:leader="none" w:pos="567"/>
              </w:tabs>
              <w:spacing w:after="60" w:befor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Рад у програмском језику Python. Свака област је испраћена практичним вежбама  на рачунару које илуструју примену онога што је изложено на предавању.</w:t>
            </w:r>
            <w:r w:rsidDel="00000000" w:rsidR="00000000" w:rsidRPr="00000000">
              <w:rPr>
                <w:rtl w:val="0"/>
              </w:rPr>
            </w:r>
          </w:p>
        </w:tc>
      </w:tr>
      <w:tr>
        <w:trPr>
          <w:cantSplit w:val="0"/>
          <w:trHeight w:val="227" w:hRule="atLeast"/>
          <w:tblHeader w:val="0"/>
        </w:trPr>
        <w:tc>
          <w:tcPr>
            <w:gridSpan w:val="5"/>
            <w:vAlign w:val="center"/>
          </w:tcPr>
          <w:p w:rsidR="00000000" w:rsidDel="00000000" w:rsidP="00000000" w:rsidRDefault="00000000" w:rsidRPr="00000000" w14:paraId="00000046">
            <w:pPr>
              <w:tabs>
                <w:tab w:val="left" w:leader="none" w:pos="567"/>
              </w:tabs>
              <w:spacing w:after="60" w:lineRule="auto"/>
              <w:rPr>
                <w:rFonts w:ascii="Times New Roman" w:cs="Times New Roman" w:eastAsia="Times New Roman" w:hAnsi="Times New Roman"/>
                <w:color w:val="ff0000"/>
                <w:sz w:val="20"/>
                <w:szCs w:val="20"/>
              </w:rPr>
            </w:pPr>
            <w:r w:rsidDel="00000000" w:rsidR="00000000" w:rsidRPr="00000000">
              <w:rPr>
                <w:rFonts w:ascii="Times New Roman" w:cs="Times New Roman" w:eastAsia="Times New Roman" w:hAnsi="Times New Roman"/>
                <w:b w:val="1"/>
                <w:sz w:val="20"/>
                <w:szCs w:val="20"/>
                <w:rtl w:val="0"/>
              </w:rPr>
              <w:t xml:space="preserve">Литература </w:t>
            </w:r>
            <w:r w:rsidDel="00000000" w:rsidR="00000000" w:rsidRPr="00000000">
              <w:rPr>
                <w:rtl w:val="0"/>
              </w:rPr>
            </w:r>
          </w:p>
          <w:p w:rsidR="00000000" w:rsidDel="00000000" w:rsidP="00000000" w:rsidRDefault="00000000" w:rsidRPr="00000000" w14:paraId="00000047">
            <w:pPr>
              <w:tabs>
                <w:tab w:val="left" w:leader="none" w:pos="567"/>
              </w:tabs>
              <w:spacing w:after="60" w:befor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Основна:</w:t>
            </w:r>
          </w:p>
          <w:p w:rsidR="00000000" w:rsidDel="00000000" w:rsidP="00000000" w:rsidRDefault="00000000" w:rsidRPr="00000000" w14:paraId="00000048">
            <w:pPr>
              <w:tabs>
                <w:tab w:val="left" w:leader="none" w:pos="567"/>
              </w:tabs>
              <w:spacing w:after="240" w:befor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 Материјали са наставе, студентски портал, ITS</w:t>
            </w:r>
          </w:p>
          <w:p w:rsidR="00000000" w:rsidDel="00000000" w:rsidP="00000000" w:rsidRDefault="00000000" w:rsidRPr="00000000" w14:paraId="00000049">
            <w:pPr>
              <w:tabs>
                <w:tab w:val="left" w:leader="none" w:pos="567"/>
              </w:tabs>
              <w:spacing w:after="240" w:befor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2.Ђокић А., (2023). Језици за машинско учење, уџбеник . Висока школа струковних студија за информационе технологије-ИТС-Београд., ISBN-978-86-89007-45-9.</w:t>
            </w:r>
          </w:p>
          <w:p w:rsidR="00000000" w:rsidDel="00000000" w:rsidP="00000000" w:rsidRDefault="00000000" w:rsidRPr="00000000" w14:paraId="0000004A">
            <w:pPr>
              <w:tabs>
                <w:tab w:val="left" w:leader="none" w:pos="567"/>
              </w:tabs>
              <w:spacing w:after="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3.Ђокић А., (2023). Језици за машинско учење, збирка задатака са теоријским основама. Висока школа струковних студија за информационе технологије-ИТС-Београд.. ISBN-978-86-89007-47-3</w:t>
            </w:r>
          </w:p>
          <w:p w:rsidR="00000000" w:rsidDel="00000000" w:rsidP="00000000" w:rsidRDefault="00000000" w:rsidRPr="00000000" w14:paraId="0000004B">
            <w:pPr>
              <w:tabs>
                <w:tab w:val="left" w:leader="none" w:pos="567"/>
              </w:tabs>
              <w:spacing w:after="60" w:befor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Додатна:</w:t>
            </w:r>
          </w:p>
          <w:p w:rsidR="00000000" w:rsidDel="00000000" w:rsidP="00000000" w:rsidRDefault="00000000" w:rsidRPr="00000000" w14:paraId="0000004C">
            <w:pPr>
              <w:tabs>
                <w:tab w:val="left" w:leader="none" w:pos="567"/>
              </w:tabs>
              <w:spacing w:after="60" w:befor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 Albon C. (2018),  Machine Learning with Python Cookbook, O’Reilly Media</w:t>
            </w:r>
            <w:r w:rsidDel="00000000" w:rsidR="00000000" w:rsidRPr="00000000">
              <w:rPr>
                <w:rtl w:val="0"/>
              </w:rPr>
            </w:r>
          </w:p>
        </w:tc>
      </w:tr>
      <w:tr>
        <w:trPr>
          <w:cantSplit w:val="0"/>
          <w:trHeight w:val="227" w:hRule="atLeast"/>
          <w:tblHeader w:val="0"/>
        </w:trPr>
        <w:tc>
          <w:tcPr>
            <w:vAlign w:val="center"/>
          </w:tcPr>
          <w:p w:rsidR="00000000" w:rsidDel="00000000" w:rsidP="00000000" w:rsidRDefault="00000000" w:rsidRPr="00000000" w14:paraId="00000051">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Број часова  активне наставе</w:t>
            </w:r>
          </w:p>
        </w:tc>
        <w:tc>
          <w:tcPr>
            <w:gridSpan w:val="2"/>
            <w:vAlign w:val="center"/>
          </w:tcPr>
          <w:p w:rsidR="00000000" w:rsidDel="00000000" w:rsidP="00000000" w:rsidRDefault="00000000" w:rsidRPr="00000000" w14:paraId="00000052">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Теоријска настава: 3</w:t>
            </w:r>
          </w:p>
        </w:tc>
        <w:tc>
          <w:tcPr>
            <w:gridSpan w:val="2"/>
            <w:vAlign w:val="center"/>
          </w:tcPr>
          <w:p w:rsidR="00000000" w:rsidDel="00000000" w:rsidP="00000000" w:rsidRDefault="00000000" w:rsidRPr="00000000" w14:paraId="00000054">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Практична настава: 2</w:t>
            </w:r>
          </w:p>
        </w:tc>
      </w:tr>
      <w:tr>
        <w:trPr>
          <w:cantSplit w:val="0"/>
          <w:trHeight w:val="227" w:hRule="atLeast"/>
          <w:tblHeader w:val="0"/>
        </w:trPr>
        <w:tc>
          <w:tcPr>
            <w:gridSpan w:val="5"/>
            <w:vAlign w:val="center"/>
          </w:tcPr>
          <w:p w:rsidR="00000000" w:rsidDel="00000000" w:rsidP="00000000" w:rsidRDefault="00000000" w:rsidRPr="00000000" w14:paraId="00000056">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Методе извођења наставе</w:t>
            </w:r>
          </w:p>
          <w:p w:rsidR="00000000" w:rsidDel="00000000" w:rsidP="00000000" w:rsidRDefault="00000000" w:rsidRPr="00000000" w14:paraId="00000057">
            <w:pPr>
              <w:tabs>
                <w:tab w:val="left" w:leader="none" w:pos="567"/>
              </w:tabs>
              <w:spacing w:after="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Теоријски део наставе (предавања) се изводи различитим наставним методама (усмено излагање наставника, дискусија случајева, дебате, размене мишљења) у складу са садржајем наставних јединица, у одговарајућим наставним облицима (фронтални,  индивидуални) уз примену савремених мултимедијалних помагала.</w:t>
            </w:r>
          </w:p>
          <w:p w:rsidR="00000000" w:rsidDel="00000000" w:rsidP="00000000" w:rsidRDefault="00000000" w:rsidRPr="00000000" w14:paraId="00000058">
            <w:pPr>
              <w:tabs>
                <w:tab w:val="left" w:leader="none" w:pos="567"/>
              </w:tabs>
              <w:spacing w:after="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Практичан део наставе (вежбе) се изводи кроз вежбе којима је обухваћено писање програмског кода за бројне примере и задатке. Студенти раде вежбе самостално на рачунарима у рачунарској лабораторији.</w:t>
            </w:r>
            <w:r w:rsidDel="00000000" w:rsidR="00000000" w:rsidRPr="00000000">
              <w:rPr>
                <w:rtl w:val="0"/>
              </w:rPr>
            </w:r>
          </w:p>
        </w:tc>
      </w:tr>
      <w:tr>
        <w:trPr>
          <w:cantSplit w:val="0"/>
          <w:trHeight w:val="227" w:hRule="atLeast"/>
          <w:tblHeader w:val="0"/>
        </w:trPr>
        <w:tc>
          <w:tcPr>
            <w:gridSpan w:val="5"/>
            <w:vAlign w:val="center"/>
          </w:tcPr>
          <w:p w:rsidR="00000000" w:rsidDel="00000000" w:rsidP="00000000" w:rsidRDefault="00000000" w:rsidRPr="00000000" w14:paraId="0000005D">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Оцена  знања (максимални број поена 100)</w:t>
            </w:r>
          </w:p>
        </w:tc>
      </w:tr>
      <w:tr>
        <w:trPr>
          <w:cantSplit w:val="0"/>
          <w:trHeight w:val="227" w:hRule="atLeast"/>
          <w:tblHeader w:val="0"/>
        </w:trPr>
        <w:tc>
          <w:tcPr>
            <w:vAlign w:val="center"/>
          </w:tcPr>
          <w:p w:rsidR="00000000" w:rsidDel="00000000" w:rsidP="00000000" w:rsidRDefault="00000000" w:rsidRPr="00000000" w14:paraId="00000062">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Предиспитне обавезе</w:t>
            </w:r>
          </w:p>
        </w:tc>
        <w:tc>
          <w:tcPr>
            <w:vAlign w:val="center"/>
          </w:tcPr>
          <w:p w:rsidR="00000000" w:rsidDel="00000000" w:rsidP="00000000" w:rsidRDefault="00000000" w:rsidRPr="00000000" w14:paraId="00000063">
            <w:pPr>
              <w:tabs>
                <w:tab w:val="left" w:leader="none" w:pos="567"/>
              </w:tabs>
              <w:spacing w:after="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поена</w:t>
            </w:r>
          </w:p>
          <w:p w:rsidR="00000000" w:rsidDel="00000000" w:rsidP="00000000" w:rsidRDefault="00000000" w:rsidRPr="00000000" w14:paraId="00000064">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tl w:val="0"/>
              </w:rPr>
            </w:r>
          </w:p>
        </w:tc>
        <w:tc>
          <w:tcPr>
            <w:gridSpan w:val="2"/>
            <w:shd w:fill="auto" w:val="clear"/>
            <w:vAlign w:val="center"/>
          </w:tcPr>
          <w:p w:rsidR="00000000" w:rsidDel="00000000" w:rsidP="00000000" w:rsidRDefault="00000000" w:rsidRPr="00000000" w14:paraId="00000065">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Завршни испит </w:t>
            </w:r>
          </w:p>
        </w:tc>
        <w:tc>
          <w:tcPr>
            <w:shd w:fill="auto" w:val="clear"/>
            <w:vAlign w:val="center"/>
          </w:tcPr>
          <w:p w:rsidR="00000000" w:rsidDel="00000000" w:rsidP="00000000" w:rsidRDefault="00000000" w:rsidRPr="00000000" w14:paraId="00000067">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поена</w:t>
            </w:r>
            <w:r w:rsidDel="00000000" w:rsidR="00000000" w:rsidRPr="00000000">
              <w:rPr>
                <w:rtl w:val="0"/>
              </w:rPr>
            </w:r>
          </w:p>
        </w:tc>
      </w:tr>
      <w:tr>
        <w:trPr>
          <w:cantSplit w:val="0"/>
          <w:trHeight w:val="227" w:hRule="atLeast"/>
          <w:tblHeader w:val="0"/>
        </w:trPr>
        <w:tc>
          <w:tcPr>
            <w:vAlign w:val="center"/>
          </w:tcPr>
          <w:p w:rsidR="00000000" w:rsidDel="00000000" w:rsidP="00000000" w:rsidRDefault="00000000" w:rsidRPr="00000000" w14:paraId="00000068">
            <w:pPr>
              <w:tabs>
                <w:tab w:val="left" w:leader="none" w:pos="567"/>
              </w:tabs>
              <w:spacing w:after="60" w:lineRule="auto"/>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sz w:val="20"/>
                <w:szCs w:val="20"/>
                <w:rtl w:val="0"/>
              </w:rPr>
              <w:t xml:space="preserve">колоквијум 1</w:t>
            </w:r>
            <w:r w:rsidDel="00000000" w:rsidR="00000000" w:rsidRPr="00000000">
              <w:rPr>
                <w:rtl w:val="0"/>
              </w:rPr>
            </w:r>
          </w:p>
        </w:tc>
        <w:tc>
          <w:tcPr>
            <w:vAlign w:val="center"/>
          </w:tcPr>
          <w:p w:rsidR="00000000" w:rsidDel="00000000" w:rsidP="00000000" w:rsidRDefault="00000000" w:rsidRPr="00000000" w14:paraId="00000069">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35</w:t>
            </w:r>
          </w:p>
        </w:tc>
        <w:tc>
          <w:tcPr>
            <w:gridSpan w:val="2"/>
            <w:shd w:fill="auto" w:val="clear"/>
            <w:vAlign w:val="center"/>
          </w:tcPr>
          <w:p w:rsidR="00000000" w:rsidDel="00000000" w:rsidP="00000000" w:rsidRDefault="00000000" w:rsidRPr="00000000" w14:paraId="0000006A">
            <w:pPr>
              <w:tabs>
                <w:tab w:val="left" w:leader="none" w:pos="567"/>
              </w:tabs>
              <w:spacing w:after="60" w:lineRule="auto"/>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sz w:val="20"/>
                <w:szCs w:val="20"/>
                <w:rtl w:val="0"/>
              </w:rPr>
              <w:t xml:space="preserve">писмени испит </w:t>
            </w:r>
            <w:r w:rsidDel="00000000" w:rsidR="00000000" w:rsidRPr="00000000">
              <w:rPr>
                <w:rtl w:val="0"/>
              </w:rPr>
            </w:r>
          </w:p>
        </w:tc>
        <w:tc>
          <w:tcPr>
            <w:shd w:fill="auto" w:val="clear"/>
            <w:vAlign w:val="center"/>
          </w:tcPr>
          <w:p w:rsidR="00000000" w:rsidDel="00000000" w:rsidP="00000000" w:rsidRDefault="00000000" w:rsidRPr="00000000" w14:paraId="0000006C">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30</w:t>
            </w:r>
          </w:p>
        </w:tc>
      </w:tr>
      <w:tr>
        <w:trPr>
          <w:cantSplit w:val="0"/>
          <w:trHeight w:val="227" w:hRule="atLeast"/>
          <w:tblHeader w:val="0"/>
        </w:trPr>
        <w:tc>
          <w:tcPr>
            <w:vAlign w:val="center"/>
          </w:tcPr>
          <w:p w:rsidR="00000000" w:rsidDel="00000000" w:rsidP="00000000" w:rsidRDefault="00000000" w:rsidRPr="00000000" w14:paraId="0000006D">
            <w:pPr>
              <w:tabs>
                <w:tab w:val="left" w:leader="none" w:pos="567"/>
              </w:tabs>
              <w:spacing w:after="60" w:lineRule="auto"/>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sz w:val="20"/>
                <w:szCs w:val="20"/>
                <w:rtl w:val="0"/>
              </w:rPr>
              <w:t xml:space="preserve">колоквијум 2 </w:t>
            </w:r>
            <w:r w:rsidDel="00000000" w:rsidR="00000000" w:rsidRPr="00000000">
              <w:rPr>
                <w:rtl w:val="0"/>
              </w:rPr>
            </w:r>
          </w:p>
        </w:tc>
        <w:tc>
          <w:tcPr>
            <w:vAlign w:val="center"/>
          </w:tcPr>
          <w:p w:rsidR="00000000" w:rsidDel="00000000" w:rsidP="00000000" w:rsidRDefault="00000000" w:rsidRPr="00000000" w14:paraId="0000006E">
            <w:pPr>
              <w:tabs>
                <w:tab w:val="left" w:leader="none" w:pos="567"/>
              </w:tabs>
              <w:spacing w:after="6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35</w:t>
            </w:r>
          </w:p>
        </w:tc>
        <w:tc>
          <w:tcPr>
            <w:gridSpan w:val="2"/>
            <w:shd w:fill="auto" w:val="clear"/>
            <w:vAlign w:val="center"/>
          </w:tcPr>
          <w:p w:rsidR="00000000" w:rsidDel="00000000" w:rsidP="00000000" w:rsidRDefault="00000000" w:rsidRPr="00000000" w14:paraId="0000006F">
            <w:pPr>
              <w:tabs>
                <w:tab w:val="left" w:leader="none" w:pos="567"/>
              </w:tabs>
              <w:spacing w:after="60" w:lineRule="auto"/>
              <w:rPr>
                <w:rFonts w:ascii="Times New Roman" w:cs="Times New Roman" w:eastAsia="Times New Roman" w:hAnsi="Times New Roman"/>
                <w:i w:val="1"/>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071">
            <w:pPr>
              <w:tabs>
                <w:tab w:val="left" w:leader="none" w:pos="567"/>
              </w:tabs>
              <w:spacing w:after="60" w:lineRule="auto"/>
              <w:rPr>
                <w:rFonts w:ascii="Times New Roman" w:cs="Times New Roman" w:eastAsia="Times New Roman" w:hAnsi="Times New Roman"/>
                <w:i w:val="1"/>
                <w:sz w:val="20"/>
                <w:szCs w:val="20"/>
              </w:rPr>
            </w:pPr>
            <w:r w:rsidDel="00000000" w:rsidR="00000000" w:rsidRPr="00000000">
              <w:rPr>
                <w:rtl w:val="0"/>
              </w:rPr>
            </w:r>
          </w:p>
        </w:tc>
      </w:tr>
    </w:tbl>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rFonts w:ascii="Times New Roman" w:cs="Times New Roman" w:eastAsia="Times New Roman" w:hAnsi="Times New Roman"/>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sr-Cyrl-R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B00EE8"/>
    <w:pPr>
      <w:spacing w:after="0" w:line="240" w:lineRule="auto"/>
    </w:pPr>
    <w:rPr>
      <w:rFonts w:ascii="Calibri" w:cs="Times New Roman" w:eastAsia="Calibri" w:hAnsi="Calibri"/>
      <w:lang w:val="sr-Cyrl-RS"/>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basedOn w:val="DefaultParagraphFont"/>
    <w:uiPriority w:val="99"/>
    <w:unhideWhenUsed w:val="1"/>
    <w:rsid w:val="00D05C4D"/>
    <w:rPr>
      <w:color w:val="0563c1" w:themeColor="hyperlink"/>
      <w:u w:val="single"/>
    </w:rPr>
  </w:style>
  <w:style w:type="character" w:styleId="UnresolvedMention1" w:customStyle="1">
    <w:name w:val="Unresolved Mention1"/>
    <w:basedOn w:val="DefaultParagraphFont"/>
    <w:uiPriority w:val="99"/>
    <w:semiHidden w:val="1"/>
    <w:unhideWhenUsed w:val="1"/>
    <w:rsid w:val="00D05C4D"/>
    <w:rPr>
      <w:color w:val="605e5c"/>
      <w:shd w:color="auto" w:fill="e1dfdd" w:val="clear"/>
    </w:rPr>
  </w:style>
  <w:style w:type="character" w:styleId="CommentReference">
    <w:name w:val="annotation reference"/>
    <w:basedOn w:val="DefaultParagraphFont"/>
    <w:uiPriority w:val="99"/>
    <w:semiHidden w:val="1"/>
    <w:unhideWhenUsed w:val="1"/>
    <w:rsid w:val="00852BCA"/>
    <w:rPr>
      <w:sz w:val="16"/>
      <w:szCs w:val="16"/>
    </w:rPr>
  </w:style>
  <w:style w:type="paragraph" w:styleId="CommentText">
    <w:name w:val="annotation text"/>
    <w:basedOn w:val="Normal"/>
    <w:link w:val="CommentTextChar"/>
    <w:uiPriority w:val="99"/>
    <w:semiHidden w:val="1"/>
    <w:unhideWhenUsed w:val="1"/>
    <w:rsid w:val="00852BCA"/>
    <w:rPr>
      <w:sz w:val="20"/>
      <w:szCs w:val="20"/>
    </w:rPr>
  </w:style>
  <w:style w:type="character" w:styleId="CommentTextChar" w:customStyle="1">
    <w:name w:val="Comment Text Char"/>
    <w:basedOn w:val="DefaultParagraphFont"/>
    <w:link w:val="CommentText"/>
    <w:uiPriority w:val="99"/>
    <w:semiHidden w:val="1"/>
    <w:rsid w:val="00852BCA"/>
    <w:rPr>
      <w:rFonts w:ascii="Calibri" w:cs="Times New Roman" w:eastAsia="Calibri" w:hAnsi="Calibri"/>
      <w:sz w:val="20"/>
      <w:szCs w:val="20"/>
      <w:lang w:val="sr-Cyrl-RS"/>
    </w:rPr>
  </w:style>
  <w:style w:type="paragraph" w:styleId="CommentSubject">
    <w:name w:val="annotation subject"/>
    <w:basedOn w:val="CommentText"/>
    <w:next w:val="CommentText"/>
    <w:link w:val="CommentSubjectChar"/>
    <w:uiPriority w:val="99"/>
    <w:semiHidden w:val="1"/>
    <w:unhideWhenUsed w:val="1"/>
    <w:rsid w:val="00852BCA"/>
    <w:rPr>
      <w:b w:val="1"/>
      <w:bCs w:val="1"/>
    </w:rPr>
  </w:style>
  <w:style w:type="character" w:styleId="CommentSubjectChar" w:customStyle="1">
    <w:name w:val="Comment Subject Char"/>
    <w:basedOn w:val="CommentTextChar"/>
    <w:link w:val="CommentSubject"/>
    <w:uiPriority w:val="99"/>
    <w:semiHidden w:val="1"/>
    <w:rsid w:val="00852BCA"/>
    <w:rPr>
      <w:rFonts w:ascii="Calibri" w:cs="Times New Roman" w:eastAsia="Calibri" w:hAnsi="Calibri"/>
      <w:b w:val="1"/>
      <w:bCs w:val="1"/>
      <w:sz w:val="20"/>
      <w:szCs w:val="20"/>
      <w:lang w:val="sr-Cyrl-RS"/>
    </w:rPr>
  </w:style>
  <w:style w:type="paragraph" w:styleId="Revision">
    <w:name w:val="Revision"/>
    <w:hidden w:val="1"/>
    <w:uiPriority w:val="99"/>
    <w:semiHidden w:val="1"/>
    <w:rsid w:val="00852BCA"/>
    <w:pPr>
      <w:spacing w:after="0" w:line="240" w:lineRule="auto"/>
    </w:pPr>
    <w:rPr>
      <w:rFonts w:ascii="Calibri" w:cs="Times New Roman" w:eastAsia="Calibri" w:hAnsi="Calibri"/>
      <w:lang w:val="sr-Cyrl-RS"/>
    </w:rPr>
  </w:style>
  <w:style w:type="paragraph" w:styleId="BalloonText">
    <w:name w:val="Balloon Text"/>
    <w:basedOn w:val="Normal"/>
    <w:link w:val="BalloonTextChar"/>
    <w:uiPriority w:val="99"/>
    <w:semiHidden w:val="1"/>
    <w:unhideWhenUsed w:val="1"/>
    <w:rsid w:val="00852BCA"/>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852BCA"/>
    <w:rPr>
      <w:rFonts w:ascii="Segoe UI" w:cs="Segoe UI" w:eastAsia="Calibri" w:hAnsi="Segoe UI"/>
      <w:sz w:val="18"/>
      <w:szCs w:val="18"/>
      <w:lang w:val="sr-Cyrl-R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nbijN8eDAulM7Le8nz0FXMa1//A==">CgMxLjA4AHIhMUtLZFg5cnFYWVE5N244WDh0bUV1eFpheHBfWVIwVExZ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2023-02-20T09:48:00Z</dcterms:created>
  <dc:creator>Svetlana Anđelić</dc:creator>
</cp:coreProperties>
</file>