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Безбедност у информационим технологијама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Тања Каурин, Срђан Барзут; сарадници: Анастасија Филиповић, Дијана Кнежевић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изборни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је стицање знања из области безбедности и заштите у информационим технологијама. Упознавање са циљевима заштите, основама злоупотребе информационих технологија, системима за аутентификацију и ауторизацију, применом механизама криптографске заштите података при складиштењу и у системима преноса. Оспособљавање студената да препознају изворе угрожавања безбедности, спроведу процес сигурности применом свих корака заштите информационих система.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завршетку учења овог предмета студенти ће бити оспособљени да идентификују основне претње које утичу на безбедност информационих система; процене одговарајуће нивое ризика у процесу сигурности; да предложе адекватне механизме у корацима процене, заштите, откривања и одговора, као и да практично примене адекватне технике заштите. Имплементацијом сигурносних механизама и сервиса за безбедно складиштење, пренос и заштиту података, студенти су оспособљени за систематско спровођење неопходних техника и мера у различитим пословним окружењима.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Појам и циљеви заштите; Правни и етички аспекти заштите; Управљање заштитом;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Злоупотреба информационих технологија (врсте злоупотребе, технике реализације злоупотребе);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Физичко-технички сегменти заштите; Организациони сегменти заштите; Кадровски сегменти заштите; Логички сегменти заштите;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Механизми аутентификације и ауторизације (лозинке, објекти и биометријске методе)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Заштита података – увод у криптографију; Теорија информација; Класичне техника шифровања;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Заштита података – модерни симетрични криптосистеми;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Заштита података – асиметрични и хибридни криптосистеми;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Технике заштите интегритета и аутентичности информација и заштита од рачунарских вируса);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Дигитални потпис; Дигитални сертификати; Инфраструктура јавних кључева;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Стеганографија; Заштита персоналних рачунара;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Заштита у рачунарским мрежама, Мрежна баријера, филтрирање пакета, прокси сервиси;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Системи за детекцију упада; системи за спречавање упада;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Улога технологије у злочину; Откривање, разјашњавање и доказивање рачунарског кривичног дела; Стандарди и супротстављање злоупотреби ИТ. Дигитална форензика и антифорензика.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0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Практично оспособљавање студената у области безбедности информационих система кроз симулиране вежбе и анализе случајева. Етичко хаковање, откривање безбедносних пропуста на интернету, локалној мрежи, извршним програмима и оперативним системима. Демонстрација инсталације и коришћења механизама заштите персоналних рачунара у мрежном окружењу. Анализа и избор адекватног система заштите.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Основна: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54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С. Јевремовић, „Сигурност и заштита информационих система“, ИТС, 2015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54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Т. Кaурин, Д. Ануцојић, „Безбедност информационих система“, Фaкултет зa прaвне и пословне студије - др Лaзaр Вркaтић, Нови Сaд, 2021.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54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K. A. Monnappa, „Zaštita od zlonamernih programa (Malware analysis)“, Kompjuter biblioteka, 2019.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54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B. Schneier, „DATA I GOLIJAT: nevidljivi rat za prikupljanje vaših podataka i kontrolu vašeg života“, Mikro knjiga, 2019.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Настава се одвија применом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blended-learning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концепта. На предавањима се излажу теоретске основе и принципи пропраћени студијама случаја. Вежбе подразумевају практичну примену теоријских знања кроз  рад са адекватним софтверским решењима.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семинарски рад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5648BC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tZaiADwUwwT2ipc1hsRJu0jyHw==">CgMxLjA4AHIhMWc0QWNMOEY0MDJXT2FON3JLY0VuZnlPTEdzYkJJZ3pS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2023-02-16T16:20:00Z</dcterms:created>
  <dc:creator>Svetlana Anđelić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2eb4eadbb04d6bc79cc6587a6679e13ffe7626049849db3ade361b9cfb15a904</vt:lpwstr>
  </property>
</Properties>
</file>