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jc w:val="center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Табела 5.2.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Спецификација предмета </w:t>
      </w:r>
    </w:p>
    <w:p w:rsidR="00000000" w:rsidDel="00000000" w:rsidP="00000000" w:rsidRDefault="00000000" w:rsidRPr="00000000" w14:paraId="00000002">
      <w:pPr>
        <w:jc w:val="center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062.0" w:type="dxa"/>
        <w:jc w:val="center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2974"/>
        <w:gridCol w:w="1870"/>
        <w:gridCol w:w="1096"/>
        <w:gridCol w:w="1912"/>
        <w:gridCol w:w="1210"/>
        <w:tblGridChange w:id="0">
          <w:tblGrid>
            <w:gridCol w:w="2974"/>
            <w:gridCol w:w="1870"/>
            <w:gridCol w:w="1096"/>
            <w:gridCol w:w="1912"/>
            <w:gridCol w:w="1210"/>
          </w:tblGrid>
        </w:tblGridChange>
      </w:tblGrid>
      <w:tr>
        <w:trPr>
          <w:cantSplit w:val="0"/>
          <w:trHeight w:val="227" w:hRule="atLeast"/>
          <w:tblHeader w:val="0"/>
        </w:trPr>
        <w:tc>
          <w:tcPr>
            <w:gridSpan w:val="5"/>
            <w:vAlign w:val="center"/>
          </w:tcPr>
          <w:p w:rsidR="00000000" w:rsidDel="00000000" w:rsidP="00000000" w:rsidRDefault="00000000" w:rsidRPr="00000000" w14:paraId="00000003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Студијски програм : 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ОСС СП Информационе технологије</w:t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gridSpan w:val="5"/>
            <w:vAlign w:val="center"/>
          </w:tcPr>
          <w:p w:rsidR="00000000" w:rsidDel="00000000" w:rsidP="00000000" w:rsidRDefault="00000000" w:rsidRPr="00000000" w14:paraId="00000008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Назив предмета:  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Неуронске мреже</w:t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gridSpan w:val="5"/>
            <w:vAlign w:val="center"/>
          </w:tcPr>
          <w:p w:rsidR="00000000" w:rsidDel="00000000" w:rsidP="00000000" w:rsidRDefault="00000000" w:rsidRPr="00000000" w14:paraId="0000000D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Наставник/наставници: 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Јован Ивковић, Ђорђе Петровић, Младен Радаковић, Марко Ранковић</w:t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gridSpan w:val="5"/>
            <w:vAlign w:val="center"/>
          </w:tcPr>
          <w:p w:rsidR="00000000" w:rsidDel="00000000" w:rsidP="00000000" w:rsidRDefault="00000000" w:rsidRPr="00000000" w14:paraId="00000012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Статус предмета: 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Обавезни </w:t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gridSpan w:val="5"/>
            <w:vAlign w:val="center"/>
          </w:tcPr>
          <w:p w:rsidR="00000000" w:rsidDel="00000000" w:rsidP="00000000" w:rsidRDefault="00000000" w:rsidRPr="00000000" w14:paraId="00000017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Број ЕСПБ: 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7</w:t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gridSpan w:val="5"/>
            <w:vAlign w:val="center"/>
          </w:tcPr>
          <w:p w:rsidR="00000000" w:rsidDel="00000000" w:rsidP="00000000" w:rsidRDefault="00000000" w:rsidRPr="00000000" w14:paraId="0000001C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Услов: 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нема</w:t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gridSpan w:val="5"/>
            <w:vAlign w:val="center"/>
          </w:tcPr>
          <w:p w:rsidR="00000000" w:rsidDel="00000000" w:rsidP="00000000" w:rsidRDefault="00000000" w:rsidRPr="00000000" w14:paraId="00000021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Циљ предмета</w:t>
            </w:r>
          </w:p>
          <w:p w:rsidR="00000000" w:rsidDel="00000000" w:rsidP="00000000" w:rsidRDefault="00000000" w:rsidRPr="00000000" w14:paraId="00000022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Циљ предмета "Неуронске мреже" је да студенте упозна са теоријском основом и практичном применом неуронских мрежа и методологија дубоког учења у решавању различитих проблема у области примене информационих технологија. Студенти ће стећи знања о основама, принципима рада и архитектурама сложених модела неуронских мрежа, као и о различитим алгоритмима и техникама за обучавање, дубоко учење и оптимизацију у оквиру њих.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gridSpan w:val="5"/>
            <w:vAlign w:val="center"/>
          </w:tcPr>
          <w:p w:rsidR="00000000" w:rsidDel="00000000" w:rsidP="00000000" w:rsidRDefault="00000000" w:rsidRPr="00000000" w14:paraId="00000027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Исход предмета </w:t>
            </w:r>
          </w:p>
          <w:p w:rsidR="00000000" w:rsidDel="00000000" w:rsidP="00000000" w:rsidRDefault="00000000" w:rsidRPr="00000000" w14:paraId="00000028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По успешном завршетку предмета, студенти ће бити способни да:</w:t>
            </w:r>
          </w:p>
          <w:p w:rsidR="00000000" w:rsidDel="00000000" w:rsidP="00000000" w:rsidRDefault="00000000" w:rsidRPr="00000000" w14:paraId="00000029">
            <w:pPr>
              <w:numPr>
                <w:ilvl w:val="0"/>
                <w:numId w:val="2"/>
              </w:numPr>
              <w:tabs>
                <w:tab w:val="left" w:leader="none" w:pos="567"/>
              </w:tabs>
              <w:spacing w:after="0" w:afterAutospacing="0" w:lineRule="auto"/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Разумеју концепте и теорије неуронских мрежа.</w:t>
            </w:r>
          </w:p>
          <w:p w:rsidR="00000000" w:rsidDel="00000000" w:rsidP="00000000" w:rsidRDefault="00000000" w:rsidRPr="00000000" w14:paraId="0000002A">
            <w:pPr>
              <w:numPr>
                <w:ilvl w:val="0"/>
                <w:numId w:val="2"/>
              </w:numPr>
              <w:tabs>
                <w:tab w:val="left" w:leader="none" w:pos="567"/>
              </w:tabs>
              <w:spacing w:after="0" w:afterAutospacing="0" w:lineRule="auto"/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Разумеју концепт комплексних-вишеслојних неуронских мрежа и алгоритме дубоког учења.</w:t>
            </w:r>
          </w:p>
          <w:p w:rsidR="00000000" w:rsidDel="00000000" w:rsidP="00000000" w:rsidRDefault="00000000" w:rsidRPr="00000000" w14:paraId="0000002B">
            <w:pPr>
              <w:numPr>
                <w:ilvl w:val="0"/>
                <w:numId w:val="2"/>
              </w:numPr>
              <w:tabs>
                <w:tab w:val="left" w:leader="none" w:pos="567"/>
              </w:tabs>
              <w:spacing w:after="0" w:afterAutospacing="0" w:lineRule="auto"/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Примењују неуронске мреже за решавање различитих проблема у области примене ИТ.</w:t>
            </w:r>
          </w:p>
          <w:p w:rsidR="00000000" w:rsidDel="00000000" w:rsidP="00000000" w:rsidRDefault="00000000" w:rsidRPr="00000000" w14:paraId="0000002C">
            <w:pPr>
              <w:numPr>
                <w:ilvl w:val="0"/>
                <w:numId w:val="2"/>
              </w:numPr>
              <w:tabs>
                <w:tab w:val="left" w:leader="none" w:pos="567"/>
              </w:tabs>
              <w:spacing w:after="0" w:afterAutospacing="0" w:lineRule="auto"/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Пројектују и имплементирају алгоритме за обучавање и оптимизацију неуронских мрежа.</w:t>
            </w:r>
          </w:p>
          <w:p w:rsidR="00000000" w:rsidDel="00000000" w:rsidP="00000000" w:rsidRDefault="00000000" w:rsidRPr="00000000" w14:paraId="0000002D">
            <w:pPr>
              <w:numPr>
                <w:ilvl w:val="0"/>
                <w:numId w:val="2"/>
              </w:numPr>
              <w:tabs>
                <w:tab w:val="left" w:leader="none" w:pos="567"/>
              </w:tabs>
              <w:spacing w:after="60" w:lineRule="auto"/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Анализирају и интерпретирају резултате добијене применом неуронских мрежа.</w:t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gridSpan w:val="5"/>
            <w:vAlign w:val="center"/>
          </w:tcPr>
          <w:p w:rsidR="00000000" w:rsidDel="00000000" w:rsidP="00000000" w:rsidRDefault="00000000" w:rsidRPr="00000000" w14:paraId="00000032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Садржај предмета</w:t>
            </w:r>
          </w:p>
          <w:p w:rsidR="00000000" w:rsidDel="00000000" w:rsidP="00000000" w:rsidRDefault="00000000" w:rsidRPr="00000000" w14:paraId="00000033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20"/>
                <w:szCs w:val="20"/>
                <w:rtl w:val="0"/>
              </w:rPr>
              <w:t xml:space="preserve">Теоријска настава: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4">
            <w:pPr>
              <w:numPr>
                <w:ilvl w:val="0"/>
                <w:numId w:val="1"/>
              </w:numPr>
              <w:tabs>
                <w:tab w:val="left" w:leader="none" w:pos="567"/>
              </w:tabs>
              <w:spacing w:after="0" w:afterAutospacing="0" w:lineRule="auto"/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Основе неуронских мрежа и дубоког учења</w:t>
            </w:r>
          </w:p>
          <w:p w:rsidR="00000000" w:rsidDel="00000000" w:rsidP="00000000" w:rsidRDefault="00000000" w:rsidRPr="00000000" w14:paraId="00000035">
            <w:pPr>
              <w:numPr>
                <w:ilvl w:val="0"/>
                <w:numId w:val="1"/>
              </w:numPr>
              <w:tabs>
                <w:tab w:val="left" w:leader="none" w:pos="567"/>
              </w:tabs>
              <w:spacing w:after="0" w:afterAutospacing="0" w:lineRule="auto"/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Математичке основе - Линеарна алгебра за неуронске мреже</w:t>
            </w:r>
          </w:p>
          <w:p w:rsidR="00000000" w:rsidDel="00000000" w:rsidP="00000000" w:rsidRDefault="00000000" w:rsidRPr="00000000" w14:paraId="00000036">
            <w:pPr>
              <w:numPr>
                <w:ilvl w:val="0"/>
                <w:numId w:val="1"/>
              </w:numPr>
              <w:tabs>
                <w:tab w:val="left" w:leader="none" w:pos="567"/>
              </w:tabs>
              <w:spacing w:after="0" w:afterAutospacing="0" w:lineRule="auto"/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Алгоритни учења и оптимизација - Активационе функције и неуронске мреже</w:t>
            </w:r>
          </w:p>
          <w:p w:rsidR="00000000" w:rsidDel="00000000" w:rsidP="00000000" w:rsidRDefault="00000000" w:rsidRPr="00000000" w14:paraId="00000037">
            <w:pPr>
              <w:numPr>
                <w:ilvl w:val="0"/>
                <w:numId w:val="1"/>
              </w:numPr>
              <w:tabs>
                <w:tab w:val="left" w:leader="none" w:pos="567"/>
              </w:tabs>
              <w:spacing w:after="0" w:afterAutospacing="0" w:lineRule="auto"/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Дубоко учење (DL) и конволутне неуронске мреже (CNN)</w:t>
            </w:r>
          </w:p>
          <w:p w:rsidR="00000000" w:rsidDel="00000000" w:rsidP="00000000" w:rsidRDefault="00000000" w:rsidRPr="00000000" w14:paraId="00000038">
            <w:pPr>
              <w:numPr>
                <w:ilvl w:val="0"/>
                <w:numId w:val="1"/>
              </w:numPr>
              <w:tabs>
                <w:tab w:val="left" w:leader="none" w:pos="567"/>
              </w:tabs>
              <w:spacing w:after="0" w:afterAutospacing="0" w:lineRule="auto"/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Рекурентне неуронске мреже и обрада секвенци (RNN)</w:t>
            </w:r>
          </w:p>
          <w:p w:rsidR="00000000" w:rsidDel="00000000" w:rsidP="00000000" w:rsidRDefault="00000000" w:rsidRPr="00000000" w14:paraId="00000039">
            <w:pPr>
              <w:numPr>
                <w:ilvl w:val="0"/>
                <w:numId w:val="1"/>
              </w:numPr>
              <w:tabs>
                <w:tab w:val="left" w:leader="none" w:pos="567"/>
              </w:tabs>
              <w:spacing w:after="0" w:afterAutospacing="0" w:lineRule="auto"/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Генеративне неуронске мреже (GAN)</w:t>
            </w:r>
          </w:p>
          <w:p w:rsidR="00000000" w:rsidDel="00000000" w:rsidP="00000000" w:rsidRDefault="00000000" w:rsidRPr="00000000" w14:paraId="0000003A">
            <w:pPr>
              <w:numPr>
                <w:ilvl w:val="0"/>
                <w:numId w:val="1"/>
              </w:numPr>
              <w:tabs>
                <w:tab w:val="left" w:leader="none" w:pos="567"/>
              </w:tabs>
              <w:spacing w:after="0" w:afterAutospacing="0" w:lineRule="auto"/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Дубоко учење за обраду језика (NLP)</w:t>
            </w:r>
          </w:p>
          <w:p w:rsidR="00000000" w:rsidDel="00000000" w:rsidP="00000000" w:rsidRDefault="00000000" w:rsidRPr="00000000" w14:paraId="0000003B">
            <w:pPr>
              <w:numPr>
                <w:ilvl w:val="0"/>
                <w:numId w:val="1"/>
              </w:numPr>
              <w:tabs>
                <w:tab w:val="left" w:leader="none" w:pos="567"/>
              </w:tabs>
              <w:spacing w:after="0" w:afterAutospacing="0" w:lineRule="auto"/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Колоквијум 1</w:t>
            </w:r>
          </w:p>
          <w:p w:rsidR="00000000" w:rsidDel="00000000" w:rsidP="00000000" w:rsidRDefault="00000000" w:rsidRPr="00000000" w14:paraId="0000003C">
            <w:pPr>
              <w:numPr>
                <w:ilvl w:val="0"/>
                <w:numId w:val="1"/>
              </w:numPr>
              <w:tabs>
                <w:tab w:val="left" w:leader="none" w:pos="567"/>
              </w:tabs>
              <w:spacing w:after="0" w:afterAutospacing="0" w:lineRule="auto"/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Оптимизација и регуларизација</w:t>
            </w:r>
          </w:p>
          <w:p w:rsidR="00000000" w:rsidDel="00000000" w:rsidP="00000000" w:rsidRDefault="00000000" w:rsidRPr="00000000" w14:paraId="0000003D">
            <w:pPr>
              <w:numPr>
                <w:ilvl w:val="0"/>
                <w:numId w:val="1"/>
              </w:numPr>
              <w:tabs>
                <w:tab w:val="left" w:leader="none" w:pos="567"/>
              </w:tabs>
              <w:spacing w:after="0" w:afterAutospacing="0" w:lineRule="auto"/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Трансферно учење и мета-учење</w:t>
            </w:r>
          </w:p>
          <w:p w:rsidR="00000000" w:rsidDel="00000000" w:rsidP="00000000" w:rsidRDefault="00000000" w:rsidRPr="00000000" w14:paraId="0000003E">
            <w:pPr>
              <w:numPr>
                <w:ilvl w:val="0"/>
                <w:numId w:val="1"/>
              </w:numPr>
              <w:tabs>
                <w:tab w:val="left" w:leader="none" w:pos="567"/>
              </w:tabs>
              <w:spacing w:after="0" w:afterAutospacing="0" w:lineRule="auto"/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Неуроморфни компјутинг и SNN неуронске мреже</w:t>
            </w:r>
          </w:p>
          <w:p w:rsidR="00000000" w:rsidDel="00000000" w:rsidP="00000000" w:rsidRDefault="00000000" w:rsidRPr="00000000" w14:paraId="0000003F">
            <w:pPr>
              <w:numPr>
                <w:ilvl w:val="0"/>
                <w:numId w:val="1"/>
              </w:numPr>
              <w:tabs>
                <w:tab w:val="left" w:leader="none" w:pos="567"/>
              </w:tabs>
              <w:spacing w:after="0" w:afterAutospacing="0" w:lineRule="auto"/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Граф конволуција и GNN неуронске мреже</w:t>
            </w:r>
          </w:p>
          <w:p w:rsidR="00000000" w:rsidDel="00000000" w:rsidP="00000000" w:rsidRDefault="00000000" w:rsidRPr="00000000" w14:paraId="00000040">
            <w:pPr>
              <w:numPr>
                <w:ilvl w:val="0"/>
                <w:numId w:val="1"/>
              </w:numPr>
              <w:tabs>
                <w:tab w:val="left" w:leader="none" w:pos="567"/>
              </w:tabs>
              <w:spacing w:after="0" w:afterAutospacing="0" w:lineRule="auto"/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Алтернативне неуронске мреже  - Дубоко учење за време и простор</w:t>
            </w:r>
          </w:p>
          <w:p w:rsidR="00000000" w:rsidDel="00000000" w:rsidP="00000000" w:rsidRDefault="00000000" w:rsidRPr="00000000" w14:paraId="00000041">
            <w:pPr>
              <w:numPr>
                <w:ilvl w:val="0"/>
                <w:numId w:val="1"/>
              </w:numPr>
              <w:tabs>
                <w:tab w:val="left" w:leader="none" w:pos="567"/>
              </w:tabs>
              <w:spacing w:after="0" w:afterAutospacing="0" w:lineRule="auto"/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Нове примене и тенденције развоја неуронских мрежа и дубоког учења</w:t>
            </w:r>
          </w:p>
          <w:p w:rsidR="00000000" w:rsidDel="00000000" w:rsidP="00000000" w:rsidRDefault="00000000" w:rsidRPr="00000000" w14:paraId="00000042">
            <w:pPr>
              <w:numPr>
                <w:ilvl w:val="0"/>
                <w:numId w:val="1"/>
              </w:numPr>
              <w:tabs>
                <w:tab w:val="left" w:leader="none" w:pos="567"/>
              </w:tabs>
              <w:spacing w:after="60" w:lineRule="auto"/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Колоквијум 2</w:t>
            </w:r>
          </w:p>
          <w:p w:rsidR="00000000" w:rsidDel="00000000" w:rsidP="00000000" w:rsidRDefault="00000000" w:rsidRPr="00000000" w14:paraId="00000043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i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20"/>
                <w:szCs w:val="20"/>
                <w:rtl w:val="0"/>
              </w:rPr>
              <w:t xml:space="preserve">Практична настава </w:t>
            </w:r>
          </w:p>
          <w:p w:rsidR="00000000" w:rsidDel="00000000" w:rsidP="00000000" w:rsidRDefault="00000000" w:rsidRPr="00000000" w14:paraId="00000044">
            <w:pPr>
              <w:numPr>
                <w:ilvl w:val="0"/>
                <w:numId w:val="3"/>
              </w:numPr>
              <w:tabs>
                <w:tab w:val="left" w:leader="none" w:pos="567"/>
              </w:tabs>
              <w:spacing w:after="0" w:afterAutospacing="0" w:lineRule="auto"/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Увод у рад са Python програмским језиком и TensorFlow, PyTorch, NLTK библиотекама</w:t>
            </w:r>
          </w:p>
          <w:p w:rsidR="00000000" w:rsidDel="00000000" w:rsidP="00000000" w:rsidRDefault="00000000" w:rsidRPr="00000000" w14:paraId="00000045">
            <w:pPr>
              <w:numPr>
                <w:ilvl w:val="0"/>
                <w:numId w:val="3"/>
              </w:numPr>
              <w:tabs>
                <w:tab w:val="left" w:leader="none" w:pos="567"/>
              </w:tabs>
              <w:spacing w:after="0" w:afterAutospacing="0" w:lineRule="auto"/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Учитавање и припрема података (слике, видео записи, структуирани подаци, текст,...)</w:t>
            </w:r>
          </w:p>
          <w:p w:rsidR="00000000" w:rsidDel="00000000" w:rsidP="00000000" w:rsidRDefault="00000000" w:rsidRPr="00000000" w14:paraId="00000046">
            <w:pPr>
              <w:numPr>
                <w:ilvl w:val="0"/>
                <w:numId w:val="3"/>
              </w:numPr>
              <w:tabs>
                <w:tab w:val="left" w:leader="none" w:pos="567"/>
              </w:tabs>
              <w:spacing w:after="0" w:afterAutospacing="0" w:lineRule="auto"/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Обучавање, евалуација обученог модела и предвиђање, применом секвенцијалних модела</w:t>
            </w:r>
          </w:p>
          <w:p w:rsidR="00000000" w:rsidDel="00000000" w:rsidP="00000000" w:rsidRDefault="00000000" w:rsidRPr="00000000" w14:paraId="00000047">
            <w:pPr>
              <w:numPr>
                <w:ilvl w:val="0"/>
                <w:numId w:val="3"/>
              </w:numPr>
              <w:tabs>
                <w:tab w:val="left" w:leader="none" w:pos="567"/>
              </w:tabs>
              <w:spacing w:after="0" w:afterAutospacing="0" w:lineRule="auto"/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Обучавање и тестирање модела на примеру линеарне регресије и класификације слика и текстова</w:t>
            </w:r>
          </w:p>
          <w:p w:rsidR="00000000" w:rsidDel="00000000" w:rsidP="00000000" w:rsidRDefault="00000000" w:rsidRPr="00000000" w14:paraId="00000048">
            <w:pPr>
              <w:numPr>
                <w:ilvl w:val="0"/>
                <w:numId w:val="3"/>
              </w:numPr>
              <w:tabs>
                <w:tab w:val="left" w:leader="none" w:pos="567"/>
              </w:tabs>
              <w:spacing w:after="0" w:afterAutospacing="0" w:lineRule="auto"/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Рад са различитим архитектурама мрежа</w:t>
            </w:r>
          </w:p>
          <w:p w:rsidR="00000000" w:rsidDel="00000000" w:rsidP="00000000" w:rsidRDefault="00000000" w:rsidRPr="00000000" w14:paraId="00000049">
            <w:pPr>
              <w:numPr>
                <w:ilvl w:val="0"/>
                <w:numId w:val="3"/>
              </w:numPr>
              <w:tabs>
                <w:tab w:val="left" w:leader="none" w:pos="567"/>
              </w:tabs>
              <w:spacing w:after="0" w:afterAutospacing="0" w:lineRule="auto"/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Прилагођено обучавање неуронских мрежа и компарација перформанси</w:t>
            </w:r>
          </w:p>
          <w:p w:rsidR="00000000" w:rsidDel="00000000" w:rsidP="00000000" w:rsidRDefault="00000000" w:rsidRPr="00000000" w14:paraId="0000004A">
            <w:pPr>
              <w:numPr>
                <w:ilvl w:val="0"/>
                <w:numId w:val="3"/>
              </w:numPr>
              <w:tabs>
                <w:tab w:val="left" w:leader="none" w:pos="567"/>
              </w:tabs>
              <w:spacing w:after="0" w:afterAutospacing="0" w:lineRule="auto"/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Рад са конволутивним неуронским мрежама и примена на проблемима обраде слика</w:t>
            </w:r>
          </w:p>
          <w:p w:rsidR="00000000" w:rsidDel="00000000" w:rsidP="00000000" w:rsidRDefault="00000000" w:rsidRPr="00000000" w14:paraId="0000004B">
            <w:pPr>
              <w:numPr>
                <w:ilvl w:val="0"/>
                <w:numId w:val="3"/>
              </w:numPr>
              <w:tabs>
                <w:tab w:val="left" w:leader="none" w:pos="567"/>
              </w:tabs>
              <w:spacing w:after="0" w:afterAutospacing="0" w:lineRule="auto"/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Преглед и анализа резултата Колоквијума  1</w:t>
            </w:r>
          </w:p>
          <w:p w:rsidR="00000000" w:rsidDel="00000000" w:rsidP="00000000" w:rsidRDefault="00000000" w:rsidRPr="00000000" w14:paraId="0000004C">
            <w:pPr>
              <w:numPr>
                <w:ilvl w:val="0"/>
                <w:numId w:val="3"/>
              </w:numPr>
              <w:tabs>
                <w:tab w:val="left" w:leader="none" w:pos="567"/>
              </w:tabs>
              <w:spacing w:after="0" w:afterAutospacing="0" w:lineRule="auto"/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Рад са секвенцијалним подацима</w:t>
            </w:r>
          </w:p>
          <w:p w:rsidR="00000000" w:rsidDel="00000000" w:rsidP="00000000" w:rsidRDefault="00000000" w:rsidRPr="00000000" w14:paraId="0000004D">
            <w:pPr>
              <w:numPr>
                <w:ilvl w:val="0"/>
                <w:numId w:val="3"/>
              </w:numPr>
              <w:tabs>
                <w:tab w:val="left" w:leader="none" w:pos="567"/>
              </w:tabs>
              <w:spacing w:after="0" w:afterAutospacing="0" w:lineRule="auto"/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Рад са рекурентним неуронским мрежама</w:t>
            </w:r>
          </w:p>
          <w:p w:rsidR="00000000" w:rsidDel="00000000" w:rsidP="00000000" w:rsidRDefault="00000000" w:rsidRPr="00000000" w14:paraId="0000004E">
            <w:pPr>
              <w:numPr>
                <w:ilvl w:val="0"/>
                <w:numId w:val="3"/>
              </w:numPr>
              <w:tabs>
                <w:tab w:val="left" w:leader="none" w:pos="567"/>
              </w:tabs>
              <w:spacing w:after="0" w:afterAutospacing="0" w:lineRule="auto"/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Предвиђања временских серија, употребом неуронских мрежа</w:t>
            </w:r>
          </w:p>
          <w:p w:rsidR="00000000" w:rsidDel="00000000" w:rsidP="00000000" w:rsidRDefault="00000000" w:rsidRPr="00000000" w14:paraId="0000004F">
            <w:pPr>
              <w:numPr>
                <w:ilvl w:val="0"/>
                <w:numId w:val="3"/>
              </w:numPr>
              <w:tabs>
                <w:tab w:val="left" w:leader="none" w:pos="567"/>
              </w:tabs>
              <w:spacing w:after="0" w:afterAutospacing="0" w:lineRule="auto"/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Примена неуронских мрежа за потребе генерисања садржаја</w:t>
            </w:r>
          </w:p>
          <w:p w:rsidR="00000000" w:rsidDel="00000000" w:rsidP="00000000" w:rsidRDefault="00000000" w:rsidRPr="00000000" w14:paraId="00000050">
            <w:pPr>
              <w:numPr>
                <w:ilvl w:val="0"/>
                <w:numId w:val="3"/>
              </w:numPr>
              <w:tabs>
                <w:tab w:val="left" w:leader="none" w:pos="567"/>
              </w:tabs>
              <w:spacing w:after="0" w:afterAutospacing="0" w:lineRule="auto"/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Имплементација оптимизационих алгоритама</w:t>
            </w:r>
          </w:p>
          <w:p w:rsidR="00000000" w:rsidDel="00000000" w:rsidP="00000000" w:rsidRDefault="00000000" w:rsidRPr="00000000" w14:paraId="00000051">
            <w:pPr>
              <w:numPr>
                <w:ilvl w:val="0"/>
                <w:numId w:val="3"/>
              </w:numPr>
              <w:tabs>
                <w:tab w:val="left" w:leader="none" w:pos="567"/>
              </w:tabs>
              <w:spacing w:after="0" w:afterAutospacing="0" w:lineRule="auto"/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Примена неуронских мрежа у решавању стварних проблема, студије случајева, Дискусија о етичким питањима повезаним са неуронским мрежама и њиховом применом</w:t>
            </w:r>
          </w:p>
          <w:p w:rsidR="00000000" w:rsidDel="00000000" w:rsidP="00000000" w:rsidRDefault="00000000" w:rsidRPr="00000000" w14:paraId="00000052">
            <w:pPr>
              <w:numPr>
                <w:ilvl w:val="0"/>
                <w:numId w:val="3"/>
              </w:numPr>
              <w:tabs>
                <w:tab w:val="left" w:leader="none" w:pos="567"/>
              </w:tabs>
              <w:spacing w:after="60" w:lineRule="auto"/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Преглед и анализа резултата Колоквијума II и закључне напомене</w:t>
            </w:r>
          </w:p>
          <w:p w:rsidR="00000000" w:rsidDel="00000000" w:rsidP="00000000" w:rsidRDefault="00000000" w:rsidRPr="00000000" w14:paraId="00000053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4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У склопу практичне наставе, студенти ће радити на индивидуалним и групним задацима, који ће им омогућити да стекну вештине и знања неопходна за примену неуронских мрежа у решавању реалних проблема. Кроз ове задатке, студенти ће имати приступ различитим алатима, платформама и библиотекама за рад са неуронским мрежама, укључујући TensorFlow, PyTorch, NLTK и Keras. </w:t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gridSpan w:val="5"/>
            <w:vAlign w:val="center"/>
          </w:tcPr>
          <w:p w:rsidR="00000000" w:rsidDel="00000000" w:rsidP="00000000" w:rsidRDefault="00000000" w:rsidRPr="00000000" w14:paraId="00000059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color w:val="ff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Литература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A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Кулето, В., Ранковић, М., Ивковић, Ј., et al.,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 “Вештачка интелигенција и машинско учење, одабрана поглавља”, Висока школа струковних студија за информационе технологије, ИТС– Београд, 2023., ISBN 978-86-89007-52-7.</w:t>
            </w:r>
          </w:p>
          <w:p w:rsidR="00000000" w:rsidDel="00000000" w:rsidP="00000000" w:rsidRDefault="00000000" w:rsidRPr="00000000" w14:paraId="0000005B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Kuleto, V., Ilić, M., [2023]. EdTech TRENDS: OPPORTUNITIES AND CHALLENGES FOR K–12 AND HIGHER EDUCATION INSTITUTIONS, Faculty of Contemporary Arts, Belgrade ISBN -978-86-87175-13-6.</w:t>
            </w:r>
          </w:p>
          <w:p w:rsidR="00000000" w:rsidDel="00000000" w:rsidP="00000000" w:rsidRDefault="00000000" w:rsidRPr="00000000" w14:paraId="0000005C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Norvig, P. Russell, S. "Veštačka inteligencija – Savremeni pristup 1 i 2 - 3.izdanje" CET,  2011., ISBN: 978-86-79912-97-8</w:t>
            </w:r>
          </w:p>
          <w:p w:rsidR="00000000" w:rsidDel="00000000" w:rsidP="00000000" w:rsidRDefault="00000000" w:rsidRPr="00000000" w14:paraId="0000005D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Goodfellow, I., Bengio, Y., Courville, A., "Deep Learning", The MIT Press, 2016., ISBN 978-02-62035-61-3.</w:t>
            </w:r>
          </w:p>
          <w:p w:rsidR="00000000" w:rsidDel="00000000" w:rsidP="00000000" w:rsidRDefault="00000000" w:rsidRPr="00000000" w14:paraId="0000005E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Kelleher, J., "Deep Learning", The MIT Press, 2019., ISBN 978-02-62537-55-1.</w:t>
            </w:r>
          </w:p>
          <w:p w:rsidR="00000000" w:rsidDel="00000000" w:rsidP="00000000" w:rsidRDefault="00000000" w:rsidRPr="00000000" w14:paraId="0000005F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Raschka, S., Liu, Y., Mirjalili, V., "Mašinsko učenje uz PyTorch i Scikit-Learn", Packt Publishing 2022. (prevod: Kompjuter Biblioteka, 2022. ISBN 978-86-73105-77-2)</w:t>
            </w:r>
          </w:p>
          <w:p w:rsidR="00000000" w:rsidDel="00000000" w:rsidP="00000000" w:rsidRDefault="00000000" w:rsidRPr="00000000" w14:paraId="00000060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Raschka, S., Mirjalili, V. "Python mašinsko učenje – Mašinsko učenje i duboko učenje pomoću Pythona, scikit-learn biblioteke i TensorFlow 2 - 3.izdanje", Packt Publishing, 2019. (prevod: Kompjuter Biblioteka 2020. ISBN 978-86-73105-49-9)</w:t>
            </w:r>
          </w:p>
          <w:p w:rsidR="00000000" w:rsidDel="00000000" w:rsidP="00000000" w:rsidRDefault="00000000" w:rsidRPr="00000000" w14:paraId="00000061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Janičić P,. Nikolić M., “Veštačka inteligencija”, Matematički fakultet Univerziteta u Beogradu, 2023., ISBN 978-86-7589-148-2</w:t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66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Број часова  активне наставе</w:t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 w14:paraId="00000067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Теоријска настава: 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3</w:t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 w14:paraId="00000069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Практична настава: 3</w:t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gridSpan w:val="5"/>
            <w:vAlign w:val="center"/>
          </w:tcPr>
          <w:p w:rsidR="00000000" w:rsidDel="00000000" w:rsidP="00000000" w:rsidRDefault="00000000" w:rsidRPr="00000000" w14:paraId="0000006B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Методе извођења наставе</w:t>
            </w:r>
          </w:p>
          <w:p w:rsidR="00000000" w:rsidDel="00000000" w:rsidP="00000000" w:rsidRDefault="00000000" w:rsidRPr="00000000" w14:paraId="0000006C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Настава се изводи у виду предавања, вежби и дискусија. Теоријска настава подразумева излагање материјала, док се практична настава фокусира на рад са примерима из праксе и решавање задатака. Студенти се подстичу да активно учествују у дискусијама и анализи случајева из реалног живота. Током практичне наставе студентима се упознају са различитим софтверским алатима који примењују вештачку интелигенцију и они користе исте како би решили постављене задатке, кроз групни рад односно практичну наставу и семинар.</w:t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gridSpan w:val="5"/>
            <w:vAlign w:val="center"/>
          </w:tcPr>
          <w:p w:rsidR="00000000" w:rsidDel="00000000" w:rsidP="00000000" w:rsidRDefault="00000000" w:rsidRPr="00000000" w14:paraId="00000071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Оцена  знања (максимални број поена 100)</w:t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76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Предиспитне обавезе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77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поена</w:t>
            </w:r>
          </w:p>
          <w:p w:rsidR="00000000" w:rsidDel="00000000" w:rsidP="00000000" w:rsidRDefault="00000000" w:rsidRPr="00000000" w14:paraId="00000078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auto" w:val="clear"/>
            <w:vAlign w:val="center"/>
          </w:tcPr>
          <w:p w:rsidR="00000000" w:rsidDel="00000000" w:rsidP="00000000" w:rsidRDefault="00000000" w:rsidRPr="00000000" w14:paraId="00000079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Завршни испит 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7B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поена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7C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i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активност у току предавања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7D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auto" w:val="clear"/>
            <w:vAlign w:val="center"/>
          </w:tcPr>
          <w:p w:rsidR="00000000" w:rsidDel="00000000" w:rsidP="00000000" w:rsidRDefault="00000000" w:rsidRPr="00000000" w14:paraId="0000007E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i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писмени испит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80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i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20"/>
                <w:szCs w:val="20"/>
                <w:rtl w:val="0"/>
              </w:rPr>
              <w:t xml:space="preserve">30</w:t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81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i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практична настава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82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10</w:t>
            </w:r>
          </w:p>
        </w:tc>
        <w:tc>
          <w:tcPr>
            <w:gridSpan w:val="2"/>
            <w:shd w:fill="auto" w:val="clear"/>
            <w:vAlign w:val="center"/>
          </w:tcPr>
          <w:p w:rsidR="00000000" w:rsidDel="00000000" w:rsidP="00000000" w:rsidRDefault="00000000" w:rsidRPr="00000000" w14:paraId="00000083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i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усмени испт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85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i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86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i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колоквијум-и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87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60</w:t>
            </w:r>
          </w:p>
        </w:tc>
        <w:tc>
          <w:tcPr>
            <w:gridSpan w:val="2"/>
            <w:shd w:fill="auto" w:val="clear"/>
            <w:vAlign w:val="center"/>
          </w:tcPr>
          <w:p w:rsidR="00000000" w:rsidDel="00000000" w:rsidP="00000000" w:rsidRDefault="00000000" w:rsidRPr="00000000" w14:paraId="00000088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i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20"/>
                <w:szCs w:val="20"/>
                <w:rtl w:val="0"/>
              </w:rPr>
              <w:t xml:space="preserve">..........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8A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i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8B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семинар-и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8C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auto" w:val="clear"/>
            <w:vAlign w:val="center"/>
          </w:tcPr>
          <w:p w:rsidR="00000000" w:rsidDel="00000000" w:rsidP="00000000" w:rsidRDefault="00000000" w:rsidRPr="00000000" w14:paraId="0000008D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i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8F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i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gridSpan w:val="5"/>
            <w:vAlign w:val="center"/>
          </w:tcPr>
          <w:p w:rsidR="00000000" w:rsidDel="00000000" w:rsidP="00000000" w:rsidRDefault="00000000" w:rsidRPr="00000000" w14:paraId="00000090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Начин провере знања могу бити различити наведено  у табели су само неке опције: (писмени испити, усмени испт, презентација пројекта, семинари итд......</w:t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gridSpan w:val="5"/>
            <w:vAlign w:val="center"/>
          </w:tcPr>
          <w:p w:rsidR="00000000" w:rsidDel="00000000" w:rsidP="00000000" w:rsidRDefault="00000000" w:rsidRPr="00000000" w14:paraId="00000095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*максимална дужна 2 странице А4 формата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9A">
      <w:pPr>
        <w:rPr/>
      </w:pPr>
      <w:bookmarkStart w:colFirst="0" w:colLast="0" w:name="_heading=h.gjdgxs" w:id="0"/>
      <w:bookmarkEnd w:id="0"/>
      <w:r w:rsidDel="00000000" w:rsidR="00000000" w:rsidRPr="00000000">
        <w:rPr>
          <w:rtl w:val="0"/>
        </w:rPr>
      </w:r>
    </w:p>
    <w:sectPr>
      <w:pgSz w:h="16838" w:w="11906" w:orient="portrait"/>
      <w:pgMar w:bottom="1417" w:top="1417" w:left="1417" w:right="1417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sr-Cyrl-CS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+rCwU1UePFJkCX06V8QXrBFNPoQ==">CgMxLjAyCGguZ2pkZ3hzOAByITFuNUlOZFNZd0ZKVzg5Wm9tUVFwa09zY3E4Y1ZFU2FjWQ==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